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6881470" w14:textId="77777777" w:rsidR="00484828" w:rsidRPr="00E032E9" w:rsidRDefault="00484828" w:rsidP="00730625">
      <w:pPr>
        <w:pStyle w:val="TOC"/>
        <w:rPr>
          <w:rFonts w:ascii="FS Albert Arabic" w:hAnsi="FS Albert Arabic" w:cs="FS Albert Arabic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W w:w="935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07"/>
        <w:gridCol w:w="2075"/>
        <w:gridCol w:w="284"/>
        <w:gridCol w:w="481"/>
        <w:gridCol w:w="481"/>
        <w:gridCol w:w="481"/>
        <w:gridCol w:w="431"/>
        <w:gridCol w:w="50"/>
        <w:gridCol w:w="481"/>
        <w:gridCol w:w="481"/>
      </w:tblGrid>
      <w:tr w:rsidR="008D1E2A" w:rsidRPr="00E032E9" w14:paraId="758965D1" w14:textId="77777777" w:rsidTr="008D5A81">
        <w:trPr>
          <w:trHeight w:val="107"/>
          <w:tblHeader/>
        </w:trPr>
        <w:tc>
          <w:tcPr>
            <w:tcW w:w="6752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7D84C3AE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1822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6953F6D9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sz w:val="16"/>
                <w:szCs w:val="16"/>
              </w:rPr>
              <w:t>DRAWING NO.</w:t>
            </w:r>
          </w:p>
        </w:tc>
        <w:tc>
          <w:tcPr>
            <w:tcW w:w="784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531E0C9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8D1E2A" w:rsidRPr="00E032E9" w14:paraId="6AAE5308" w14:textId="77777777" w:rsidTr="008D5A81">
        <w:trPr>
          <w:trHeight w:val="107"/>
          <w:tblHeader/>
        </w:trPr>
        <w:tc>
          <w:tcPr>
            <w:tcW w:w="6752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33140B39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1822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22FF4CC5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78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730EAD9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D1E2A" w:rsidRPr="00E032E9" w14:paraId="1803F303" w14:textId="77777777" w:rsidTr="00E032E9">
        <w:trPr>
          <w:trHeight w:val="300"/>
          <w:tblHeader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CB44FB2" w14:textId="77777777" w:rsidR="008D1E2A" w:rsidRPr="00E032E9" w:rsidRDefault="008D1E2A" w:rsidP="008D5A81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E032E9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466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6C6227D1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  <w:r w:rsidRPr="00E032E9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191" w:type="dxa"/>
            <w:gridSpan w:val="3"/>
            <w:shd w:val="clear" w:color="auto" w:fill="C6D0F0"/>
            <w:vAlign w:val="center"/>
          </w:tcPr>
          <w:p w14:paraId="0C9E7A0F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ORIGINATOR</w:t>
            </w:r>
          </w:p>
        </w:tc>
        <w:tc>
          <w:tcPr>
            <w:tcW w:w="1131" w:type="dxa"/>
            <w:gridSpan w:val="4"/>
            <w:shd w:val="clear" w:color="auto" w:fill="BCCF00"/>
            <w:vAlign w:val="center"/>
          </w:tcPr>
          <w:p w14:paraId="36BD521D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CHECKER</w:t>
            </w:r>
          </w:p>
        </w:tc>
      </w:tr>
      <w:tr w:rsidR="008D1E2A" w:rsidRPr="00E032E9" w14:paraId="0C1CFB1C" w14:textId="77777777" w:rsidTr="00E032E9">
        <w:trPr>
          <w:trHeight w:val="300"/>
          <w:tblHeader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6A8E70B6" w14:textId="77777777" w:rsidR="008D1E2A" w:rsidRPr="00E032E9" w:rsidRDefault="008D1E2A" w:rsidP="008D5A81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66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7586DFEA" w14:textId="77777777" w:rsidR="008D1E2A" w:rsidRPr="00E032E9" w:rsidRDefault="008D1E2A" w:rsidP="008D5A81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C6D0F0"/>
            <w:vAlign w:val="center"/>
          </w:tcPr>
          <w:p w14:paraId="52490021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596D006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5B74E73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4494435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9CA6218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64221F70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8D1E2A" w:rsidRPr="00E032E9" w14:paraId="7B528C19" w14:textId="77777777" w:rsidTr="00E032E9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14:paraId="4EDA1878" w14:textId="77777777" w:rsidR="008D1E2A" w:rsidRPr="00E032E9" w:rsidRDefault="008D1E2A" w:rsidP="008D5A81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E032E9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Preparation and Checking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FE98F62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5E2E69A2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35974D2F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878DC0B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1F9E4EEA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17463456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D1E2A" w:rsidRPr="00E032E9" w14:paraId="421B0008" w14:textId="77777777" w:rsidTr="00E032E9">
        <w:trPr>
          <w:trHeight w:val="39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8D59884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548B621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Does the drawing comply with applicable codes, standards and regulatory requirements?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17FCFF9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95" w:type="dxa"/>
            <w:shd w:val="clear" w:color="auto" w:fill="C6D0F0"/>
            <w:vAlign w:val="center"/>
          </w:tcPr>
          <w:p w14:paraId="4F5A884E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83" w:type="dxa"/>
            <w:shd w:val="clear" w:color="auto" w:fill="C6D0F0"/>
            <w:vAlign w:val="center"/>
          </w:tcPr>
          <w:p w14:paraId="5F2BF41F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44136A8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6" w:type="dxa"/>
            <w:shd w:val="clear" w:color="auto" w:fill="BCCF00"/>
            <w:vAlign w:val="center"/>
          </w:tcPr>
          <w:p w14:paraId="44DAAC5D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68" w:type="dxa"/>
            <w:shd w:val="clear" w:color="auto" w:fill="BCCF00"/>
            <w:vAlign w:val="center"/>
          </w:tcPr>
          <w:p w14:paraId="141343C1" w14:textId="43F5990B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8D1E2A" w:rsidRPr="00E032E9" w14:paraId="34E47233" w14:textId="77777777" w:rsidTr="00E032E9">
        <w:trPr>
          <w:trHeight w:val="51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0DD003C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95EC2A8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Does the drawing comply with applicable project design criteria, system or structural functional requirements, Scope Book, and Design basis documents considered?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35E7E1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B186177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1601102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D796075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4761D2F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24A3BC9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43DBD3BA" w14:textId="77777777" w:rsidTr="00E032E9">
        <w:trPr>
          <w:trHeight w:val="14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AFDE2BF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8F09985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Do the connections validate the design calculations reports?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13E5EE2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0CAB63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BBDBCC5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8FF8D83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EE49A0E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2F6DF28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2C7A6192" w14:textId="77777777" w:rsidTr="00E032E9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3566A5F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53BBC9F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Do the grades of structural connection bolt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FBFC7C6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B5FD09E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5D32780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09F14C6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1EC970B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C6B53CB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03852F15" w14:textId="77777777" w:rsidTr="00E032E9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DFDFB2C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4399BEB8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Are the type, diameters and coating i.e. galvanized, of structural bolts shown on the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C367CDF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16163A8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0390C8F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7A38C56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84B9688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6DAD0B3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6E5FE599" w14:textId="77777777" w:rsidTr="00E032E9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276BFA1E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467214B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Does the grade of nuts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37536A1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2BD860C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BCC3FBF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5B63D81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B6263C4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89A313E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6C604D64" w14:textId="77777777" w:rsidTr="00E032E9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6FF802C2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188EC723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Does the grade of connection plates (stiffener plates)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87A4A87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689FB74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68065E3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6D179A6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D34BA62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ADF1CC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77FB7E08" w14:textId="77777777" w:rsidTr="00E032E9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4585F7A1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F79B088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Does the hole size of bolt in connection plates comply with code and with the assumptions made in the calculation?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A763177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35476D3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A5F5944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6F04CA8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BB9C9C1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17DF3B7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05A5F465" w14:textId="77777777" w:rsidTr="00E032E9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061EEED9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BBDAAB5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Does the edge distance of bolt in connection plate (or in flange or web of rolled section) comply with code?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64AE494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22FE14C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1E31126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F15D843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4166D09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B61E549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44836862" w14:textId="77777777" w:rsidTr="00E032E9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A9D761F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15C95C48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 xml:space="preserve">Does the </w:t>
            </w:r>
            <w:r w:rsidR="00551C87" w:rsidRPr="00E032E9">
              <w:rPr>
                <w:rFonts w:ascii="FS Albert Arabic" w:hAnsi="FS Albert Arabic" w:cs="FS Albert Arabic"/>
                <w:color w:val="000000"/>
              </w:rPr>
              <w:t>center</w:t>
            </w:r>
            <w:r w:rsidRPr="00E032E9">
              <w:rPr>
                <w:rFonts w:ascii="FS Albert Arabic" w:hAnsi="FS Albert Arabic" w:cs="FS Albert Arabic"/>
                <w:color w:val="000000"/>
              </w:rPr>
              <w:t xml:space="preserve"> to </w:t>
            </w:r>
            <w:r w:rsidR="00551C87" w:rsidRPr="00E032E9">
              <w:rPr>
                <w:rFonts w:ascii="FS Albert Arabic" w:hAnsi="FS Albert Arabic" w:cs="FS Albert Arabic"/>
                <w:color w:val="000000"/>
              </w:rPr>
              <w:t>center</w:t>
            </w:r>
            <w:r w:rsidRPr="00E032E9">
              <w:rPr>
                <w:rFonts w:ascii="FS Albert Arabic" w:hAnsi="FS Albert Arabic" w:cs="FS Albert Arabic"/>
                <w:color w:val="000000"/>
              </w:rPr>
              <w:t xml:space="preserve"> distance between bolts comply with code?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8E5E18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60A4B7D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3FEEAE0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58585DE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E6D5E1B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4BFFE16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7470A396" w14:textId="77777777" w:rsidTr="00E032E9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00486201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3E47124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Have all types of connections been included on the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DD55570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C3B6602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DC516AC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D0383F2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AE9D55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7AA89AE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511F22AC" w14:textId="77777777" w:rsidTr="00E032E9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2040A75B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B611D41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Is type of connection. i.e. snug tight, fully pre-tensioned or slip critical clearly shown on the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7AC4698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71CF1FC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C7C364D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43BF53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B3B6FF5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2430B8E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7B63C686" w14:textId="77777777" w:rsidTr="00E032E9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32820364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40C8E42D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Has the clash between steel column and nut or washer been checked?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5E66BCF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3C2DFC2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60EDD30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3482766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21C26EF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D0E5F1E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5126B782" w14:textId="77777777" w:rsidTr="00E032E9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3DC409F2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4BE55B8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Have two dissimilar metals been isolated to avoid corrosion due to galvanic action?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4EB2E4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D5B9A6F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E406E16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8CC3310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CCFA40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64D4C216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1FF74835" w14:textId="77777777" w:rsidTr="00E032E9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555AD72F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18FE0190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Has correct coefficient of friction been used for friction grip (slip critical) bolts?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38EC2D5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6D55731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17EEFA1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DBBE502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C4D3866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9795D25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3C4196B1" w14:textId="77777777" w:rsidTr="00E032E9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6C99E514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6F62993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Does type of steel connections (shear or moment) match with design report?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CA5C93E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F260506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09B852F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95112EB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64FC013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C888421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5743A12C" w14:textId="77777777" w:rsidTr="00E032E9">
        <w:trPr>
          <w:trHeight w:val="15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B3EE0B0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63E985A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Does grade of electrodes comply with code?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A679B6C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3C25945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1E7A081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E05590C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E35CF36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15B511C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26DC37C3" w14:textId="77777777" w:rsidTr="00E032E9">
        <w:trPr>
          <w:trHeight w:val="152"/>
        </w:trPr>
        <w:tc>
          <w:tcPr>
            <w:tcW w:w="570" w:type="dxa"/>
            <w:shd w:val="clear" w:color="auto" w:fill="auto"/>
            <w:noWrap/>
            <w:vAlign w:val="center"/>
          </w:tcPr>
          <w:p w14:paraId="588AF484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5D35C7E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Has compatibility of electrodes with respect grade of steel been checked?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890473B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2098D21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3781E01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223DF3C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537D696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A3037DE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11139494" w14:textId="77777777" w:rsidTr="00E032E9">
        <w:trPr>
          <w:trHeight w:val="35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953EDE8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3DAD4B7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Has compatibility of weld thickness with Plate thickness been checked?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D1F5ED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7869A08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1CFC74C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B1D96C3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92D7CC0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1179748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6C3D9451" w14:textId="77777777" w:rsidTr="00E032E9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737A910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D5DA699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Does drawing include all relevant welding symbols?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CCD28F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5A9E027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1091023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3BCCBA1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CDCD32F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E9E5C0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705DFABB" w14:textId="77777777" w:rsidTr="00E032E9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16FD978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AF695C2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Has a note for minimum weld size provided in the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0DBD9B1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D3B2733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15BCFCE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A3FEA7B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1131F97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5AFB274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04009570" w14:textId="77777777" w:rsidTr="00E032E9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14:paraId="6068DC08" w14:textId="77777777" w:rsidR="008D1E2A" w:rsidRPr="00E032E9" w:rsidRDefault="008D1E2A" w:rsidP="008D5A81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E032E9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Co-related Documents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1CE01BD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4725798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03B480B9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EBAE7A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23562FE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3C78DE9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D1E2A" w:rsidRPr="00E032E9" w14:paraId="006C6849" w14:textId="77777777" w:rsidTr="00E032E9">
        <w:trPr>
          <w:trHeight w:val="269"/>
        </w:trPr>
        <w:tc>
          <w:tcPr>
            <w:tcW w:w="570" w:type="dxa"/>
            <w:shd w:val="clear" w:color="auto" w:fill="auto"/>
            <w:noWrap/>
            <w:vAlign w:val="center"/>
          </w:tcPr>
          <w:p w14:paraId="257194D9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1168144A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Has reference been provided for the list of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0DF0AFC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7B556E9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2D42208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F2A4A47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4703033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EF60D63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55A6F46F" w14:textId="77777777" w:rsidTr="00E032E9">
        <w:trPr>
          <w:trHeight w:val="269"/>
        </w:trPr>
        <w:tc>
          <w:tcPr>
            <w:tcW w:w="570" w:type="dxa"/>
            <w:shd w:val="clear" w:color="auto" w:fill="auto"/>
            <w:noWrap/>
            <w:vAlign w:val="center"/>
          </w:tcPr>
          <w:p w14:paraId="59E95969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8180761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Has reference been provided for the General Notes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CE011A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B12A982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5FDB8B7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1A4322E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325BF31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A248249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77D900CB" w14:textId="77777777" w:rsidTr="00E032E9">
        <w:trPr>
          <w:trHeight w:val="269"/>
        </w:trPr>
        <w:tc>
          <w:tcPr>
            <w:tcW w:w="570" w:type="dxa"/>
            <w:shd w:val="clear" w:color="auto" w:fill="auto"/>
            <w:noWrap/>
            <w:vAlign w:val="center"/>
          </w:tcPr>
          <w:p w14:paraId="00FC3A94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75FFF4E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 xml:space="preserve">Has reference been provided for the Framing Plan showing connection types (shear or moment </w:t>
            </w:r>
            <w:proofErr w:type="spellStart"/>
            <w:r w:rsidRPr="00E032E9">
              <w:rPr>
                <w:rFonts w:ascii="FS Albert Arabic" w:hAnsi="FS Albert Arabic" w:cs="FS Albert Arabic"/>
                <w:color w:val="000000"/>
              </w:rPr>
              <w:t>etc</w:t>
            </w:r>
            <w:proofErr w:type="spellEnd"/>
            <w:r w:rsidRPr="00E032E9">
              <w:rPr>
                <w:rFonts w:ascii="FS Albert Arabic" w:hAnsi="FS Albert Arabic" w:cs="FS Albert Arabic"/>
                <w:color w:val="000000"/>
              </w:rPr>
              <w:t xml:space="preserve"> 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8D22E5F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249F26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9E5A8AB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A849200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AE1B05E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F37B99F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0F7FB7F5" w14:textId="77777777" w:rsidTr="00E032E9">
        <w:trPr>
          <w:trHeight w:val="435"/>
        </w:trPr>
        <w:tc>
          <w:tcPr>
            <w:tcW w:w="7036" w:type="dxa"/>
            <w:gridSpan w:val="4"/>
            <w:shd w:val="clear" w:color="auto" w:fill="auto"/>
            <w:noWrap/>
            <w:vAlign w:val="center"/>
            <w:hideMark/>
          </w:tcPr>
          <w:p w14:paraId="5B006B7F" w14:textId="77777777" w:rsidR="008D1E2A" w:rsidRPr="00E032E9" w:rsidRDefault="008D1E2A" w:rsidP="008D5A81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E032E9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Coordination and Review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A28DBCD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4C851A31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294AB806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2827913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526B9EE6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05BBC4F6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D1E2A" w:rsidRPr="00E032E9" w14:paraId="64A4DB8E" w14:textId="77777777" w:rsidTr="00E032E9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</w:tcPr>
          <w:p w14:paraId="31C0FA63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53526D46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 xml:space="preserve">Has appropriate interdisciplinary and intradepartmental coordination been done? 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C36F0F2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2C63794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94EDD12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183A6C7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2A1E359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79B875D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147615E1" w14:textId="77777777" w:rsidTr="00E032E9">
        <w:trPr>
          <w:trHeight w:val="368"/>
        </w:trPr>
        <w:tc>
          <w:tcPr>
            <w:tcW w:w="570" w:type="dxa"/>
            <w:shd w:val="clear" w:color="auto" w:fill="auto"/>
            <w:noWrap/>
            <w:vAlign w:val="center"/>
          </w:tcPr>
          <w:p w14:paraId="2387B3CC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28097174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Have reviewers from other disciplines/departments evaluated items pertinent to their area and provided their comments?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D52288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3E9EEDB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07D0E4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89A18B5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AB299D8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0C4AEE4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5540A267" w14:textId="77777777" w:rsidTr="00E032E9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1132234C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4B80CF52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Has the Responsible engineer resolved their comments?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79E6188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2106D63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B410D4F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9A87F33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024766E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1E04EED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11F3C99F" w14:textId="77777777" w:rsidTr="00E032E9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</w:tcPr>
          <w:p w14:paraId="2BA32E20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2E2D39E6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If applicable has the drawing been stamped by a registered professional engineer?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812EFD8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987E94B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E0DA215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C0FF68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B71F017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D1461AB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2B02E027" w14:textId="77777777" w:rsidTr="00E032E9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</w:tcPr>
          <w:p w14:paraId="508A8CD6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E49D0CB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Has the drawing been checked for constructability?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0DC00E5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331B227D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3306F253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C8B169F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6EEF9BA3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7932C029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8D1E2A" w:rsidRPr="00E032E9" w14:paraId="1BF75F6A" w14:textId="77777777" w:rsidTr="00E032E9">
        <w:trPr>
          <w:trHeight w:val="435"/>
        </w:trPr>
        <w:tc>
          <w:tcPr>
            <w:tcW w:w="7036" w:type="dxa"/>
            <w:gridSpan w:val="4"/>
            <w:shd w:val="clear" w:color="auto" w:fill="auto"/>
            <w:noWrap/>
            <w:vAlign w:val="center"/>
            <w:hideMark/>
          </w:tcPr>
          <w:p w14:paraId="285E0A5E" w14:textId="77777777" w:rsidR="008D1E2A" w:rsidRPr="00E032E9" w:rsidRDefault="008D1E2A" w:rsidP="008D5A81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E032E9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Administrative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AC07597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046BF99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3D5330F5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B8A00B2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38497066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7469DAAF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D1E2A" w:rsidRPr="00E032E9" w14:paraId="0DF19E4F" w14:textId="77777777" w:rsidTr="00E032E9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C143873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2EC696E7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Is the Drawing number and template in accordance with the Project Requirements?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397F0F7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703ED6D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CB84330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3F68B6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44F2877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BD03798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3C676643" w14:textId="77777777" w:rsidTr="00E032E9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952F93F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4F30905F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If revised, have revisions been clearly identified with clouds and clear statement in revision block?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51F65FB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097FD03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1D24A16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B70FA58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840DF54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BC47FCA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1009B32F" w14:textId="77777777" w:rsidTr="00E032E9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5CAF82C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369F960A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E032E9">
              <w:rPr>
                <w:rFonts w:ascii="FS Albert Arabic" w:hAnsi="FS Albert Arabic" w:cs="FS Albert Arabic"/>
                <w:color w:val="000000"/>
              </w:rPr>
              <w:t>Have previous revision indications been removed?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34BC03F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C1AF6B9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177D5C6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D50DA1C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1CC1B17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E384707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44513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D1E2A" w:rsidRPr="00E032E9" w14:paraId="4AF0BE90" w14:textId="77777777" w:rsidTr="00E032E9">
        <w:trPr>
          <w:trHeight w:val="107"/>
        </w:trPr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5F2BCB2B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E032E9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2E1E1A32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E032E9">
              <w:rPr>
                <w:rFonts w:ascii="FS Albert Arabic" w:hAnsi="FS Albert Arabic" w:cs="FS Albert Arabic"/>
                <w:b/>
                <w:color w:val="FFFFFF" w:themeColor="background1"/>
              </w:rPr>
              <w:t>Reviewer's Comments</w:t>
            </w:r>
            <w:r w:rsidRPr="00E032E9">
              <w:rPr>
                <w:rFonts w:ascii="FS Albert Arabic" w:hAnsi="FS Albert Arabic" w:cs="FS Albert Arabic"/>
                <w:color w:val="FFFFFF" w:themeColor="background1"/>
              </w:rPr>
              <w:t xml:space="preserve"> (against each SLD)</w:t>
            </w:r>
          </w:p>
        </w:tc>
        <w:tc>
          <w:tcPr>
            <w:tcW w:w="4681" w:type="dxa"/>
            <w:gridSpan w:val="9"/>
            <w:shd w:val="clear" w:color="auto" w:fill="D9D9D9" w:themeFill="background1" w:themeFillShade="D9"/>
            <w:vAlign w:val="center"/>
          </w:tcPr>
          <w:p w14:paraId="53DFC761" w14:textId="77777777" w:rsidR="008D1E2A" w:rsidRPr="00E032E9" w:rsidRDefault="008D1E2A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E032E9">
              <w:rPr>
                <w:rFonts w:ascii="FS Albert Arabic" w:hAnsi="FS Albert Arabic" w:cs="FS Albert Arabic"/>
                <w:b/>
                <w:color w:val="FFFFFF" w:themeColor="background1"/>
              </w:rPr>
              <w:t>Resolution</w:t>
            </w:r>
          </w:p>
        </w:tc>
      </w:tr>
      <w:tr w:rsidR="008D1E2A" w:rsidRPr="00E032E9" w14:paraId="03958E36" w14:textId="77777777" w:rsidTr="008D5A81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10CB6A7D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66C0FE85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14F12E9A" w14:textId="77777777" w:rsidR="008D1E2A" w:rsidRPr="00E032E9" w:rsidRDefault="008D1E2A" w:rsidP="008D5A81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D1E2A" w:rsidRPr="00E032E9" w14:paraId="03129A87" w14:textId="77777777" w:rsidTr="008D5A81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1B7D4CF1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30FD6A2E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04DF3C22" w14:textId="77777777" w:rsidR="008D1E2A" w:rsidRPr="00E032E9" w:rsidRDefault="008D1E2A" w:rsidP="008D5A81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D1E2A" w:rsidRPr="00E032E9" w14:paraId="5429505B" w14:textId="77777777" w:rsidTr="008D5A81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7BBEED07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66982A64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769F310A" w14:textId="77777777" w:rsidR="008D1E2A" w:rsidRPr="00E032E9" w:rsidRDefault="008D1E2A" w:rsidP="008D5A81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D1E2A" w:rsidRPr="00E032E9" w14:paraId="47D64E28" w14:textId="77777777" w:rsidTr="008D5A81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FC997C" w14:textId="77777777" w:rsidR="008D1E2A" w:rsidRPr="00E032E9" w:rsidRDefault="008D1E2A" w:rsidP="008D5A81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90F80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47918" w14:textId="77777777" w:rsidR="008D1E2A" w:rsidRPr="00E032E9" w:rsidRDefault="008D1E2A" w:rsidP="008D5A81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D1E2A" w:rsidRPr="00E032E9" w14:paraId="6F13C4A7" w14:textId="77777777" w:rsidTr="008D5A81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3813677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681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F133638" w14:textId="77777777" w:rsidR="008D1E2A" w:rsidRPr="00E032E9" w:rsidRDefault="008D1E2A" w:rsidP="008D5A81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32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8D1E2A" w:rsidRPr="00E032E9" w14:paraId="28B7E0DA" w14:textId="77777777" w:rsidTr="008D5A81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646C315A" w14:textId="77777777" w:rsidR="008D1E2A" w:rsidRPr="00E032E9" w:rsidRDefault="008D1E2A" w:rsidP="008D5A8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25AE3F1C" w14:textId="77777777" w:rsidR="008D1E2A" w:rsidRPr="00E032E9" w:rsidRDefault="008D1E2A" w:rsidP="008D5A81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14:paraId="3139D035" w14:textId="77777777" w:rsidR="00CA347C" w:rsidRPr="00E032E9" w:rsidRDefault="00CA347C" w:rsidP="00CA347C">
      <w:pPr>
        <w:jc w:val="left"/>
        <w:rPr>
          <w:rFonts w:ascii="FS Albert Arabic" w:hAnsi="FS Albert Arabic" w:cs="FS Albert Arabic"/>
        </w:rPr>
      </w:pPr>
      <w:bookmarkStart w:id="12" w:name="_GoBack"/>
      <w:bookmarkEnd w:id="12"/>
    </w:p>
    <w:sectPr w:rsidR="00CA347C" w:rsidRPr="00E032E9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786F0" w14:textId="77777777" w:rsidR="00445137" w:rsidRDefault="00445137">
      <w:r>
        <w:separator/>
      </w:r>
    </w:p>
    <w:p w14:paraId="007086AC" w14:textId="77777777" w:rsidR="00445137" w:rsidRDefault="00445137"/>
  </w:endnote>
  <w:endnote w:type="continuationSeparator" w:id="0">
    <w:p w14:paraId="1537A539" w14:textId="77777777" w:rsidR="00445137" w:rsidRDefault="00445137">
      <w:r>
        <w:continuationSeparator/>
      </w:r>
    </w:p>
    <w:p w14:paraId="12CA2F09" w14:textId="77777777" w:rsidR="00445137" w:rsidRDefault="004451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050E8" w14:textId="24906B1A" w:rsidR="00B91D3B" w:rsidRPr="00F92124" w:rsidRDefault="00B91D3B" w:rsidP="00B91D3B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DFF2187" wp14:editId="6FB631CD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ECE0CD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dQyQEAAHQDAAAOAAAAZHJzL2Uyb0RvYy54bWysU02P2jAQvVfqf7B8LwloYd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qI73UM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517342251"/>
        <w:placeholder>
          <w:docPart w:val="E676CB3602D3419EBCB6A17F23611C6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EPM-KES-TP-000007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1025253172"/>
        <w:placeholder>
          <w:docPart w:val="E795EAA7D2FD4F10B41F6452370CE81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487271304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58ACB6D0" w14:textId="77777777" w:rsidR="00B91D3B" w:rsidRDefault="00B91D3B" w:rsidP="00B91D3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4EE1DEE" w14:textId="77777777" w:rsidR="00B91D3B" w:rsidRPr="001E42B6" w:rsidRDefault="00B91D3B" w:rsidP="00B91D3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7EF2DB49" w14:textId="03E1BF31" w:rsidR="00CA347C" w:rsidRPr="00B91D3B" w:rsidRDefault="00CA347C" w:rsidP="0096398D">
    <w:pPr>
      <w:pStyle w:val="Footer"/>
      <w:jc w:val="left"/>
      <w:rPr>
        <w:sz w:val="16"/>
        <w:szCs w:val="16"/>
      </w:rPr>
    </w:pPr>
  </w:p>
  <w:p w14:paraId="37E3E43D" w14:textId="77777777" w:rsidR="00CA347C" w:rsidRPr="00583BAF" w:rsidRDefault="00CA347C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AD14E" w14:textId="7078D9A0" w:rsidR="00B91D3B" w:rsidRPr="00F92124" w:rsidRDefault="00B91D3B" w:rsidP="00B91D3B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51B67E" wp14:editId="37D30945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F51FE4" id="Straight Connector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3F213DA3030341AC9F133C3A9331637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EPM-KES-TP-000007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01522E2B9AD34C0983EC60059FBE6C1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52C6C03" w14:textId="77777777" w:rsidR="00B91D3B" w:rsidRDefault="00B91D3B" w:rsidP="00B91D3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34387E4A" w14:textId="77777777" w:rsidR="00B91D3B" w:rsidRPr="001E42B6" w:rsidRDefault="00B91D3B" w:rsidP="00B91D3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216D37E8" w14:textId="244AF5BB" w:rsidR="00504661" w:rsidRDefault="00504661" w:rsidP="00504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00E0B" w14:textId="77777777" w:rsidR="00445137" w:rsidRDefault="00445137">
      <w:r>
        <w:separator/>
      </w:r>
    </w:p>
    <w:p w14:paraId="67D7BDEB" w14:textId="77777777" w:rsidR="00445137" w:rsidRDefault="00445137"/>
  </w:footnote>
  <w:footnote w:type="continuationSeparator" w:id="0">
    <w:p w14:paraId="75897B66" w14:textId="77777777" w:rsidR="00445137" w:rsidRDefault="00445137">
      <w:r>
        <w:continuationSeparator/>
      </w:r>
    </w:p>
    <w:p w14:paraId="364FF543" w14:textId="77777777" w:rsidR="00445137" w:rsidRDefault="0044513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14:paraId="4A38F259" w14:textId="77777777" w:rsidTr="00A94F1E">
      <w:trPr>
        <w:trHeight w:val="420"/>
        <w:jc w:val="center"/>
      </w:trPr>
      <w:tc>
        <w:tcPr>
          <w:tcW w:w="284" w:type="dxa"/>
        </w:tcPr>
        <w:p w14:paraId="08A10857" w14:textId="5A7939B0" w:rsidR="004730C7" w:rsidRDefault="004730C7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24C9A469" w14:textId="77777777" w:rsidR="004730C7" w:rsidRDefault="008D1E2A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Checklist - Structural Steel Connections Drawing</w:t>
              </w:r>
            </w:p>
          </w:sdtContent>
        </w:sdt>
        <w:p w14:paraId="66B50976" w14:textId="0F18C2B4" w:rsidR="004730C7" w:rsidRPr="006A25F8" w:rsidRDefault="004730C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05B60B30" w14:textId="77A6F1FF" w:rsidR="004730C7" w:rsidRPr="00AC1B11" w:rsidRDefault="001D452F" w:rsidP="006F13A6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177D92" wp14:editId="1DF183BD">
          <wp:simplePos x="0" y="0"/>
          <wp:positionH relativeFrom="page">
            <wp:align>left</wp:align>
          </wp:positionH>
          <wp:positionV relativeFrom="paragraph">
            <wp:posOffset>-650239</wp:posOffset>
          </wp:positionV>
          <wp:extent cx="1571625" cy="688086"/>
          <wp:effectExtent l="0" t="0" r="0" b="0"/>
          <wp:wrapNone/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274" cy="690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0930F" w14:textId="1BCE94F5" w:rsidR="00F872EC" w:rsidRDefault="001D452F" w:rsidP="00F872EC">
    <w:pPr>
      <w:pStyle w:val="CPDocTitle"/>
      <w:tabs>
        <w:tab w:val="center" w:pos="4677"/>
        <w:tab w:val="right" w:pos="9355"/>
      </w:tabs>
      <w:ind w:left="93" w:hanging="93"/>
      <w:rPr>
        <w:rStyle w:val="HeaderTitleChar"/>
        <w:b/>
        <w:bCs w:val="0"/>
      </w:rPr>
    </w:pPr>
    <w:r w:rsidRPr="009A054C">
      <w:rPr>
        <w:b w:val="0"/>
        <w:noProof/>
        <w:sz w:val="24"/>
        <w:szCs w:val="24"/>
        <w:lang w:eastAsia="en-US"/>
      </w:rPr>
      <w:drawing>
        <wp:anchor distT="0" distB="0" distL="114300" distR="114300" simplePos="0" relativeHeight="251659264" behindDoc="0" locked="0" layoutInCell="1" allowOverlap="1" wp14:anchorId="5F352C74" wp14:editId="4E5132F7">
          <wp:simplePos x="0" y="0"/>
          <wp:positionH relativeFrom="column">
            <wp:posOffset>-848994</wp:posOffset>
          </wp:positionH>
          <wp:positionV relativeFrom="paragraph">
            <wp:posOffset>-242569</wp:posOffset>
          </wp:positionV>
          <wp:extent cx="1653426" cy="723900"/>
          <wp:effectExtent l="0" t="0" r="4445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240" cy="725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HeaderTitleChar"/>
          <w:b/>
          <w:bCs w:val="0"/>
        </w:rPr>
        <w:alias w:val="Title"/>
        <w:tag w:val=""/>
        <w:id w:val="42130471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TitleChar"/>
        </w:rPr>
      </w:sdtEndPr>
      <w:sdtContent>
        <w:r w:rsidR="00F872EC">
          <w:rPr>
            <w:rStyle w:val="HeaderTitleChar"/>
            <w:b/>
            <w:bCs w:val="0"/>
          </w:rPr>
          <w:t>Checklist - Structural Steel Connections Drawing</w:t>
        </w:r>
      </w:sdtContent>
    </w:sdt>
  </w:p>
  <w:p w14:paraId="45D0A338" w14:textId="77777777" w:rsidR="00F872EC" w:rsidRDefault="00F87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5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9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2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6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7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8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0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C697C"/>
    <w:multiLevelType w:val="hybridMultilevel"/>
    <w:tmpl w:val="4596E672"/>
    <w:lvl w:ilvl="0" w:tplc="D5A83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7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0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25"/>
  </w:num>
  <w:num w:numId="4">
    <w:abstractNumId w:val="11"/>
  </w:num>
  <w:num w:numId="5">
    <w:abstractNumId w:val="16"/>
  </w:num>
  <w:num w:numId="6">
    <w:abstractNumId w:val="35"/>
  </w:num>
  <w:num w:numId="7">
    <w:abstractNumId w:val="29"/>
  </w:num>
  <w:num w:numId="8">
    <w:abstractNumId w:val="12"/>
  </w:num>
  <w:num w:numId="9">
    <w:abstractNumId w:val="38"/>
  </w:num>
  <w:num w:numId="10">
    <w:abstractNumId w:val="35"/>
    <w:lvlOverride w:ilvl="0">
      <w:startOverride w:val="1"/>
    </w:lvlOverride>
  </w:num>
  <w:num w:numId="11">
    <w:abstractNumId w:val="10"/>
  </w:num>
  <w:num w:numId="12">
    <w:abstractNumId w:val="37"/>
  </w:num>
  <w:num w:numId="13">
    <w:abstractNumId w:val="36"/>
  </w:num>
  <w:num w:numId="14">
    <w:abstractNumId w:val="40"/>
  </w:num>
  <w:num w:numId="15">
    <w:abstractNumId w:val="19"/>
  </w:num>
  <w:num w:numId="16">
    <w:abstractNumId w:val="9"/>
  </w:num>
  <w:num w:numId="17">
    <w:abstractNumId w:val="31"/>
  </w:num>
  <w:num w:numId="18">
    <w:abstractNumId w:val="17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1">
    <w:abstractNumId w:val="24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2">
    <w:abstractNumId w:val="8"/>
  </w:num>
  <w:num w:numId="23">
    <w:abstractNumId w:val="24"/>
    <w:lvlOverride w:ilvl="0">
      <w:startOverride w:val="3"/>
    </w:lvlOverride>
    <w:lvlOverride w:ilvl="1">
      <w:startOverride w:val="5"/>
    </w:lvlOverride>
  </w:num>
  <w:num w:numId="24">
    <w:abstractNumId w:val="41"/>
  </w:num>
  <w:num w:numId="25">
    <w:abstractNumId w:val="15"/>
  </w:num>
  <w:num w:numId="26">
    <w:abstractNumId w:val="13"/>
  </w:num>
  <w:num w:numId="27">
    <w:abstractNumId w:val="30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42"/>
  </w:num>
  <w:num w:numId="37">
    <w:abstractNumId w:val="14"/>
  </w:num>
  <w:num w:numId="38">
    <w:abstractNumId w:val="18"/>
  </w:num>
  <w:num w:numId="39">
    <w:abstractNumId w:val="26"/>
  </w:num>
  <w:num w:numId="40">
    <w:abstractNumId w:val="27"/>
  </w:num>
  <w:num w:numId="41">
    <w:abstractNumId w:val="39"/>
  </w:num>
  <w:num w:numId="42">
    <w:abstractNumId w:val="22"/>
  </w:num>
  <w:num w:numId="43">
    <w:abstractNumId w:val="34"/>
  </w:num>
  <w:num w:numId="44">
    <w:abstractNumId w:val="21"/>
  </w:num>
  <w:num w:numId="45">
    <w:abstractNumId w:val="28"/>
  </w:num>
  <w:num w:numId="46">
    <w:abstractNumId w:val="33"/>
  </w:num>
  <w:num w:numId="47">
    <w:abstractNumId w:val="20"/>
  </w:num>
  <w:num w:numId="48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0FCB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452F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137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C87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4FE0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402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062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6D5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C43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1E2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0B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466B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1D3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318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2E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C23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222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2E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6F8E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BD6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73F4A5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213DA3030341AC9F133C3A93316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A8DDE-637A-44F7-8836-18ABB25BEA65}"/>
      </w:docPartPr>
      <w:docPartBody>
        <w:p w:rsidR="00000000" w:rsidRDefault="00BE68E9" w:rsidP="00BE68E9">
          <w:pPr>
            <w:pStyle w:val="3F213DA3030341AC9F133C3A9331637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1522E2B9AD34C0983EC60059FBE6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E5AAA-376E-4EA7-83F4-2118555C0655}"/>
      </w:docPartPr>
      <w:docPartBody>
        <w:p w:rsidR="00000000" w:rsidRDefault="00BE68E9" w:rsidP="00BE68E9">
          <w:pPr>
            <w:pStyle w:val="01522E2B9AD34C0983EC60059FBE6C19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E676CB3602D3419EBCB6A17F23611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83726-5CC9-41F3-94D2-D66FCBB02D42}"/>
      </w:docPartPr>
      <w:docPartBody>
        <w:p w:rsidR="00000000" w:rsidRDefault="00BE68E9" w:rsidP="00BE68E9">
          <w:pPr>
            <w:pStyle w:val="E676CB3602D3419EBCB6A17F23611C65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795EAA7D2FD4F10B41F6452370CE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669D6-54FF-4C9E-834A-9AA97CE20750}"/>
      </w:docPartPr>
      <w:docPartBody>
        <w:p w:rsidR="00000000" w:rsidRDefault="00BE68E9" w:rsidP="00BE68E9">
          <w:pPr>
            <w:pStyle w:val="E795EAA7D2FD4F10B41F6452370CE818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E9"/>
    <w:rsid w:val="007A1DED"/>
    <w:rsid w:val="00BE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8E9"/>
    <w:rPr>
      <w:color w:val="808080"/>
    </w:rPr>
  </w:style>
  <w:style w:type="paragraph" w:customStyle="1" w:styleId="3F213DA3030341AC9F133C3A9331637A">
    <w:name w:val="3F213DA3030341AC9F133C3A9331637A"/>
    <w:rsid w:val="00BE68E9"/>
  </w:style>
  <w:style w:type="paragraph" w:customStyle="1" w:styleId="01522E2B9AD34C0983EC60059FBE6C19">
    <w:name w:val="01522E2B9AD34C0983EC60059FBE6C19"/>
    <w:rsid w:val="00BE68E9"/>
  </w:style>
  <w:style w:type="paragraph" w:customStyle="1" w:styleId="E676CB3602D3419EBCB6A17F23611C65">
    <w:name w:val="E676CB3602D3419EBCB6A17F23611C65"/>
    <w:rsid w:val="00BE68E9"/>
  </w:style>
  <w:style w:type="paragraph" w:customStyle="1" w:styleId="E795EAA7D2FD4F10B41F6452370CE818">
    <w:name w:val="E795EAA7D2FD4F10B41F6452370CE818"/>
    <w:rsid w:val="00BE68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DFE2E-3C96-45E2-B6C8-BDC0EE72A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7684D66A-D640-47F7-903D-B5EB66BB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2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Structural Steel Connections Drawing</vt:lpstr>
    </vt:vector>
  </TitlesOfParts>
  <Company>Bechtel/EDS</Company>
  <LinksUpToDate>false</LinksUpToDate>
  <CharactersWithSpaces>6547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Structural Steel Connections Drawing</dc:title>
  <dc:subject>EPM-KES-TP-000007</dc:subject>
  <dc:creator>Joel Reyes</dc:creator>
  <cp:keywords>ᅟ</cp:keywords>
  <cp:lastModifiedBy>Alanoud Alheraishy العنود الحريشي</cp:lastModifiedBy>
  <cp:revision>5</cp:revision>
  <cp:lastPrinted>2017-03-07T13:13:00Z</cp:lastPrinted>
  <dcterms:created xsi:type="dcterms:W3CDTF">2021-07-05T08:41:00Z</dcterms:created>
  <dcterms:modified xsi:type="dcterms:W3CDTF">2021-08-02T10:35:00Z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